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D92AE1" w:rsidRPr="00F25076" w:rsidTr="00C33083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25</w:t>
            </w:r>
          </w:p>
        </w:tc>
      </w:tr>
      <w:tr w:rsidR="00D92AE1" w:rsidRPr="00F25076" w:rsidTr="00C33083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D92AE1" w:rsidRPr="00F25076" w:rsidTr="00C33083">
        <w:trPr>
          <w:trHeight w:val="402"/>
          <w:jc w:val="right"/>
        </w:trPr>
        <w:tc>
          <w:tcPr>
            <w:tcW w:w="486" w:type="dxa"/>
            <w:vAlign w:val="bottom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D92AE1" w:rsidRPr="00F25076" w:rsidTr="00C33083">
        <w:trPr>
          <w:trHeight w:val="402"/>
          <w:jc w:val="right"/>
        </w:trPr>
        <w:tc>
          <w:tcPr>
            <w:tcW w:w="486" w:type="dxa"/>
            <w:vAlign w:val="bottom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Форма по КНД 1165017</w:t>
      </w:r>
    </w:p>
    <w:p w:rsidR="00D92AE1" w:rsidRPr="00F25076" w:rsidRDefault="00D92AE1" w:rsidP="00D92AE1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D92AE1" w:rsidRPr="00F25076" w:rsidRDefault="00D92AE1" w:rsidP="00D92AE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F2507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Постановление № _____</w:t>
      </w:r>
    </w:p>
    <w:p w:rsidR="00D92AE1" w:rsidRPr="00F25076" w:rsidRDefault="00D92AE1" w:rsidP="00D92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5076">
        <w:rPr>
          <w:rFonts w:ascii="Times New Roman" w:hAnsi="Times New Roman"/>
          <w:b/>
          <w:sz w:val="28"/>
          <w:szCs w:val="28"/>
          <w:lang w:eastAsia="ru-RU"/>
        </w:rPr>
        <w:t>о назначении _____________ экспертизы ___________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(вид, признак, наименование экспертизы)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D92AE1" w:rsidRPr="00F25076" w:rsidTr="00C33083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D92AE1" w:rsidRPr="00F25076" w:rsidRDefault="00D92AE1" w:rsidP="00C330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  <w:vAlign w:val="bottom"/>
          </w:tcPr>
          <w:p w:rsidR="00D92AE1" w:rsidRPr="00F25076" w:rsidRDefault="00D92AE1" w:rsidP="00C330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E1" w:rsidRPr="00F25076" w:rsidRDefault="00D92AE1" w:rsidP="00C330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92AE1" w:rsidRPr="00F25076" w:rsidTr="00C33083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E1" w:rsidRPr="00F25076" w:rsidRDefault="00D92AE1" w:rsidP="00C3308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92AE1" w:rsidRPr="00F25076" w:rsidRDefault="00D92AE1" w:rsidP="00C3308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D92AE1" w:rsidRPr="00F25076" w:rsidRDefault="00D92AE1" w:rsidP="00D92AE1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D92AE1" w:rsidRPr="00F25076" w:rsidRDefault="00D92AE1" w:rsidP="00D92AE1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вынесено на основании 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подпункта 11 пункта 1 статьи 31, статьи 95 __________________________</w:t>
      </w:r>
      <w:r w:rsidRPr="00F25076"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(иные основания)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Федерации (далее – Кодекс) и в связи с _____________________________________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_______________________________________________________________________. </w:t>
      </w:r>
    </w:p>
    <w:p w:rsidR="00D92AE1" w:rsidRPr="00F25076" w:rsidRDefault="00D92AE1" w:rsidP="00D92AE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(обстоятельства, послужившие основанием для назначения экспертизы)</w:t>
      </w: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Лицо, в отношении которого проводятся действия по осуществлению налогового контроля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и сокращенное наименования организации (ответственного участника консолидированной группы налогоплательщиков (Ф.И.О.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физического лица), ИНН, КПП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Лица, в отношении которых проводятся действия по осуществлению налогового контроля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7588"/>
        <w:gridCol w:w="993"/>
        <w:gridCol w:w="992"/>
      </w:tblGrid>
      <w:tr w:rsidR="00D92AE1" w:rsidRPr="00F25076" w:rsidTr="00C33083">
        <w:tc>
          <w:tcPr>
            <w:tcW w:w="45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8" w:type="dxa"/>
          </w:tcPr>
          <w:p w:rsidR="00D92AE1" w:rsidRPr="00F25076" w:rsidRDefault="00D92AE1" w:rsidP="00C330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 и сокращенное наименования</w:t>
            </w:r>
          </w:p>
        </w:tc>
        <w:tc>
          <w:tcPr>
            <w:tcW w:w="993" w:type="dxa"/>
          </w:tcPr>
          <w:p w:rsidR="00D92AE1" w:rsidRPr="00F25076" w:rsidRDefault="00D92AE1" w:rsidP="00C330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D92AE1" w:rsidRPr="00F25076" w:rsidRDefault="00D92AE1" w:rsidP="00C330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КПП</w:t>
            </w:r>
          </w:p>
        </w:tc>
      </w:tr>
      <w:tr w:rsidR="00D92AE1" w:rsidRPr="00F25076" w:rsidTr="00C33083">
        <w:tc>
          <w:tcPr>
            <w:tcW w:w="45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</w:tcPr>
          <w:p w:rsidR="00D92AE1" w:rsidRPr="00F25076" w:rsidRDefault="00D92AE1" w:rsidP="00C33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участник консолидированной группы налогоплательщиков  </w:t>
            </w:r>
          </w:p>
        </w:tc>
        <w:tc>
          <w:tcPr>
            <w:tcW w:w="993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AE1" w:rsidRPr="00F25076" w:rsidTr="00C33083">
        <w:tc>
          <w:tcPr>
            <w:tcW w:w="45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</w:tcPr>
          <w:p w:rsidR="00D92AE1" w:rsidRPr="00F25076" w:rsidRDefault="00D92AE1" w:rsidP="00C33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Участник консолидированной группы налогоплательщиков: </w:t>
            </w:r>
          </w:p>
        </w:tc>
        <w:tc>
          <w:tcPr>
            <w:tcW w:w="993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AE1" w:rsidRPr="00F25076" w:rsidTr="00C33083">
        <w:tc>
          <w:tcPr>
            <w:tcW w:w="45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AE1" w:rsidRPr="00F25076" w:rsidTr="00C33083">
        <w:tc>
          <w:tcPr>
            <w:tcW w:w="45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588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2AE1" w:rsidRPr="00F25076" w:rsidRDefault="00D92AE1" w:rsidP="00C3308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92AE1" w:rsidRPr="00F25076" w:rsidRDefault="00D92AE1" w:rsidP="00D92AE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Сведения о конкретных действиях, по осуществлению налогового контроля, в рамках которых назначена экспертиза.</w:t>
      </w: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pacing w:val="-6"/>
          <w:sz w:val="28"/>
          <w:szCs w:val="24"/>
          <w:lang w:eastAsia="ru-RU"/>
        </w:rPr>
        <w:lastRenderedPageBreak/>
        <w:t>Камеральная налоговая проверка в связи с ________________________________</w:t>
      </w: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  <w:t>(представлением или не представлением)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5529"/>
      </w:tblGrid>
      <w:tr w:rsidR="00D92AE1" w:rsidRPr="00F25076" w:rsidTr="00C33083">
        <w:tc>
          <w:tcPr>
            <w:tcW w:w="10065" w:type="dxa"/>
            <w:gridSpan w:val="2"/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(наименование налоговой декларации (расчета)</w:t>
            </w:r>
          </w:p>
        </w:tc>
      </w:tr>
      <w:tr w:rsidR="00D92AE1" w:rsidRPr="00F25076" w:rsidTr="00C33083">
        <w:tc>
          <w:tcPr>
            <w:tcW w:w="4536" w:type="dxa"/>
            <w:tcBorders>
              <w:bottom w:val="single" w:sz="4" w:space="0" w:color="auto"/>
            </w:tcBorders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за __________________________________.</w:t>
            </w: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</w:tr>
      <w:tr w:rsidR="00D92AE1" w:rsidRPr="00F25076" w:rsidTr="00C33083">
        <w:tc>
          <w:tcPr>
            <w:tcW w:w="4536" w:type="dxa"/>
            <w:tcBorders>
              <w:top w:val="single" w:sz="4" w:space="0" w:color="auto"/>
            </w:tcBorders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(дата представления или день истечения срока представления)</w:t>
            </w:r>
          </w:p>
        </w:tc>
        <w:tc>
          <w:tcPr>
            <w:tcW w:w="5529" w:type="dxa"/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(налоговый (расчетный, отчетный) период)</w:t>
            </w:r>
          </w:p>
        </w:tc>
      </w:tr>
    </w:tbl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92AE1" w:rsidRPr="00F25076" w:rsidRDefault="00D92AE1" w:rsidP="00D92AE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Выездная налоговая проверка ________________________________________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на основании решения ____________________________от __________ № 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8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(наименование налогового органа)         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      (дата)</w:t>
      </w:r>
    </w:p>
    <w:p w:rsidR="00D92AE1" w:rsidRPr="00F25076" w:rsidRDefault="00D92AE1" w:rsidP="00D9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Проверка полноты исчисления и уплаты налогов в связи с совершением сделок между взаимозависимыми лицами на основании решения Федеральной налоговой службы от ___________ № __________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9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   (дата)</w:t>
      </w:r>
    </w:p>
    <w:p w:rsidR="00D92AE1" w:rsidRPr="00F25076" w:rsidRDefault="00D92AE1" w:rsidP="00D92AE1">
      <w:pPr>
        <w:pStyle w:val="af2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D92AE1" w:rsidRPr="00F25076" w:rsidRDefault="00D92AE1" w:rsidP="00D92AE1">
      <w:pPr>
        <w:pStyle w:val="af2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25076">
        <w:rPr>
          <w:szCs w:val="28"/>
        </w:rPr>
        <w:t xml:space="preserve">Налоговый мониторинг на основании решения о проведении налогового мониторинга от __________ № _______ </w:t>
      </w:r>
      <w:r w:rsidRPr="00F25076">
        <w:rPr>
          <w:szCs w:val="28"/>
          <w:vertAlign w:val="superscript"/>
        </w:rPr>
        <w:t>10</w:t>
      </w:r>
      <w:r w:rsidRPr="00F25076">
        <w:rPr>
          <w:szCs w:val="28"/>
        </w:rPr>
        <w:t>.</w:t>
      </w:r>
    </w:p>
    <w:p w:rsidR="00D92AE1" w:rsidRPr="00F25076" w:rsidRDefault="00D92AE1" w:rsidP="00D92AE1">
      <w:pPr>
        <w:pStyle w:val="af2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F25076">
        <w:rPr>
          <w:i/>
          <w:sz w:val="24"/>
        </w:rPr>
        <w:t xml:space="preserve">                          (дата)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Назначить </w:t>
      </w:r>
      <w:r w:rsidRPr="00F25076">
        <w:rPr>
          <w:rFonts w:ascii="Times New Roman" w:hAnsi="Times New Roman"/>
          <w:sz w:val="28"/>
          <w:szCs w:val="28"/>
          <w:lang w:eastAsia="ru-RU"/>
        </w:rPr>
        <w:t>_______________ экспертизу ____________.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(вид, признак, наименование экспертизы)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</w:p>
    <w:p w:rsidR="00D92AE1" w:rsidRPr="00F25076" w:rsidRDefault="00D92AE1" w:rsidP="00D92A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Лицо, которому поручается проведение экспертизы: _____________________ ________________________________________________________________________</w:t>
      </w:r>
    </w:p>
    <w:p w:rsidR="00D92AE1" w:rsidRPr="00F25076" w:rsidRDefault="00D92AE1" w:rsidP="00D92AE1">
      <w:pPr>
        <w:widowControl w:val="0"/>
        <w:spacing w:after="0" w:line="240" w:lineRule="auto"/>
        <w:ind w:left="2832" w:firstLine="708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(эксперт,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D92AE1" w:rsidRPr="00F25076" w:rsidRDefault="00D92AE1" w:rsidP="00D92AE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_______________________________________________________________________.</w:t>
      </w:r>
    </w:p>
    <w:p w:rsidR="00D92AE1" w:rsidRPr="00F25076" w:rsidRDefault="00D92AE1" w:rsidP="00D92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(наименование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организации, в которой должна быть произведена экспертиза)</w:t>
      </w:r>
    </w:p>
    <w:p w:rsidR="00D92AE1" w:rsidRPr="00F25076" w:rsidRDefault="00D92AE1" w:rsidP="00D92A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В распоряжение эксперта представляются следующие материалы: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86"/>
        <w:gridCol w:w="294"/>
      </w:tblGrid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1)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  <w:tc>
          <w:tcPr>
            <w:tcW w:w="9486" w:type="dxa"/>
            <w:tcBorders>
              <w:top w:val="single" w:sz="4" w:space="0" w:color="auto"/>
            </w:tcBorders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i/>
                <w:sz w:val="24"/>
                <w:szCs w:val="24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</w:t>
            </w:r>
            <w:r w:rsidRPr="00F25076">
              <w:rPr>
                <w:i/>
                <w:sz w:val="24"/>
                <w:szCs w:val="24"/>
                <w:lang w:eastAsia="ru-RU"/>
              </w:rPr>
              <w:t xml:space="preserve">наименование, количество и идентифицирующие </w:t>
            </w:r>
          </w:p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i/>
                <w:sz w:val="24"/>
                <w:szCs w:val="24"/>
                <w:lang w:eastAsia="ru-RU"/>
              </w:rPr>
            </w:pPr>
            <w:r w:rsidRPr="00F25076">
              <w:rPr>
                <w:i/>
                <w:sz w:val="24"/>
                <w:szCs w:val="24"/>
                <w:lang w:eastAsia="ru-RU"/>
              </w:rPr>
              <w:t>признаки документов (в том числе копия или подлинник)</w:t>
            </w:r>
          </w:p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8"/>
                <w:lang w:eastAsia="ru-RU"/>
              </w:rPr>
            </w:pPr>
            <w:r w:rsidRPr="00F25076">
              <w:rPr>
                <w:i/>
                <w:sz w:val="24"/>
                <w:szCs w:val="24"/>
                <w:lang w:eastAsia="ru-RU"/>
              </w:rPr>
              <w:t>и предметов)</w:t>
            </w:r>
          </w:p>
        </w:tc>
        <w:tc>
          <w:tcPr>
            <w:tcW w:w="294" w:type="dxa"/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2)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3)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…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.</w:t>
            </w:r>
          </w:p>
        </w:tc>
      </w:tr>
    </w:tbl>
    <w:p w:rsidR="00D92AE1" w:rsidRPr="00F25076" w:rsidRDefault="00D92AE1" w:rsidP="00D92AE1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Перед экспертом поставлены следующие вопросы: 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86"/>
        <w:gridCol w:w="294"/>
      </w:tblGrid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1)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  <w:tc>
          <w:tcPr>
            <w:tcW w:w="9486" w:type="dxa"/>
            <w:tcBorders>
              <w:top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spacing w:after="0" w:line="240" w:lineRule="auto"/>
              <w:jc w:val="center"/>
              <w:rPr>
                <w:sz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(формулировки вопросов)</w:t>
            </w:r>
          </w:p>
        </w:tc>
        <w:tc>
          <w:tcPr>
            <w:tcW w:w="294" w:type="dxa"/>
          </w:tcPr>
          <w:p w:rsidR="00D92AE1" w:rsidRPr="00F25076" w:rsidRDefault="00D92AE1" w:rsidP="00C3308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2)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3)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D92AE1" w:rsidRPr="00F25076" w:rsidTr="00C33083">
        <w:tc>
          <w:tcPr>
            <w:tcW w:w="53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…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D92AE1" w:rsidRPr="00F25076" w:rsidRDefault="00D92AE1" w:rsidP="00C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.</w:t>
            </w:r>
          </w:p>
        </w:tc>
      </w:tr>
    </w:tbl>
    <w:p w:rsidR="00D92AE1" w:rsidRPr="00F25076" w:rsidRDefault="00D92AE1" w:rsidP="00D92AE1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897"/>
        <w:gridCol w:w="992"/>
        <w:gridCol w:w="1560"/>
        <w:gridCol w:w="283"/>
        <w:gridCol w:w="1843"/>
      </w:tblGrid>
      <w:tr w:rsidR="00D92AE1" w:rsidRPr="00F25076" w:rsidTr="00C33083">
        <w:trPr>
          <w:trHeight w:val="1136"/>
        </w:trPr>
        <w:tc>
          <w:tcPr>
            <w:tcW w:w="5217" w:type="dxa"/>
            <w:gridSpan w:val="2"/>
            <w:tcBorders>
              <w:bottom w:val="single" w:sz="4" w:space="0" w:color="auto"/>
            </w:tcBorders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AE1" w:rsidRPr="00F25076" w:rsidTr="00C33083">
        <w:tc>
          <w:tcPr>
            <w:tcW w:w="5217" w:type="dxa"/>
            <w:gridSpan w:val="2"/>
            <w:tcBorders>
              <w:top w:val="single" w:sz="4" w:space="0" w:color="auto"/>
            </w:tcBorders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4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92AE1" w:rsidRPr="00F25076" w:rsidTr="00C33083">
        <w:trPr>
          <w:gridAfter w:val="5"/>
          <w:wAfter w:w="5575" w:type="dxa"/>
        </w:trPr>
        <w:tc>
          <w:tcPr>
            <w:tcW w:w="4320" w:type="dxa"/>
            <w:vAlign w:val="bottom"/>
          </w:tcPr>
          <w:p w:rsidR="00D92AE1" w:rsidRPr="00F25076" w:rsidRDefault="00D92AE1" w:rsidP="00C33083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При проведении дополнительной или повторной экспертизы при наличии оснований, предусмотренных пунктом 10 статьи 95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, в наименовании экспертизы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кроме вида экспертизы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указывается признак: «дополнительной» или «повторной».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При назначении экспертизы при проведении дополнительных мероприятий налогового контроля в рамках рассмотрения материалов налоговой проверки дополнительно указывается пункт 6 статьи 101 Кодекса;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17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Кодекса;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17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и пункт 6 статьи 101 Кодекса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>; при назначении экспертизы при проведении налогового контроля в форме налогового мониторинга дополнительно указывается пункт 3 статьи 105</w:t>
      </w:r>
      <w:r w:rsidRPr="00F2507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29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Кодекса.</w:t>
      </w:r>
    </w:p>
    <w:p w:rsidR="00D92AE1" w:rsidRPr="00F25076" w:rsidRDefault="00D92AE1" w:rsidP="00D92A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Нужное указать.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Отчество указывается при наличии.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КПП указывается для организации.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6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>Заполняется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в случае назначения экспертизы при проведении камеральной налоговой проверки, в том числе при проведении дополнительных мероприятий налогового контроля в рамках рассмотрения материалов такой проверки.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проверка проведена на основании статьи 89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Кодекса, дополнительно у</w:t>
      </w:r>
      <w:r w:rsidRPr="00F25076">
        <w:rPr>
          <w:rFonts w:ascii="Times New Roman" w:hAnsi="Times New Roman"/>
          <w:sz w:val="24"/>
          <w:szCs w:val="24"/>
          <w:lang w:eastAsia="ru-RU"/>
        </w:rPr>
        <w:t>казывается «консолидированной группы налогоплательщиков».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8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>Заполняется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в случае назначения экспертизы при проведении выездной налоговой проверки, в том числе при проведении дополнительных мероприятий налогового контроля в рамках рассмотрения материалов такой проверки.</w:t>
      </w:r>
    </w:p>
    <w:p w:rsidR="00D92AE1" w:rsidRPr="00F25076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9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Заполняется в случае назначения экспертизы при проведении проверки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полноты исчисления и уплаты налогов в связи с совершением сделок между взаимозависимыми лицами, в том числе при проведении дополнительных мероприятий налогового контроля в рамках рассмотрения материалов такой проверки.</w:t>
      </w:r>
    </w:p>
    <w:p w:rsidR="001E22A1" w:rsidRPr="00D92AE1" w:rsidRDefault="00D92AE1" w:rsidP="00D9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> Заполняется в случае назначения экспертизы при проведении налогового контроля в форме налогового мониторинга.</w:t>
      </w:r>
      <w:bookmarkStart w:id="0" w:name="_GoBack"/>
      <w:bookmarkEnd w:id="0"/>
    </w:p>
    <w:sectPr w:rsidR="001E22A1" w:rsidRPr="00D92AE1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32" w:rsidRDefault="003A4132">
      <w:pPr>
        <w:spacing w:after="0" w:line="240" w:lineRule="auto"/>
      </w:pPr>
      <w:r>
        <w:separator/>
      </w:r>
    </w:p>
  </w:endnote>
  <w:endnote w:type="continuationSeparator" w:id="0">
    <w:p w:rsidR="003A4132" w:rsidRDefault="003A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D92AE1">
      <w:rPr>
        <w:i/>
        <w:noProof/>
        <w:color w:val="FFFFFF" w:themeColor="background1"/>
        <w:sz w:val="16"/>
      </w:rPr>
      <w:t>14.02.2019 15:27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  <w:lang w:val="en-US"/>
      </w:rPr>
      <w:t>kompburo</w:t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D92AE1">
      <w:rPr>
        <w:i/>
        <w:noProof/>
        <w:color w:val="FFFFFF" w:themeColor="background1"/>
        <w:sz w:val="16"/>
      </w:rPr>
      <w:t>14.02.2019 15:27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  <w:lang w:val="en-US"/>
      </w:rPr>
      <w:t>kompburo</w:t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32" w:rsidRDefault="003A4132">
      <w:pPr>
        <w:spacing w:after="0" w:line="240" w:lineRule="auto"/>
      </w:pPr>
      <w:r>
        <w:separator/>
      </w:r>
    </w:p>
  </w:footnote>
  <w:footnote w:type="continuationSeparator" w:id="0">
    <w:p w:rsidR="003A4132" w:rsidRDefault="003A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AE1">
      <w:rPr>
        <w:rStyle w:val="a5"/>
        <w:noProof/>
      </w:rPr>
      <w:t>3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132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AE1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A938FE-2D94-4C57-A079-3491710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F707-46B8-4C9A-86C7-300CCE4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2019-02-14T12:29:00Z</dcterms:created>
  <dcterms:modified xsi:type="dcterms:W3CDTF">2019-02-14T12:29:00Z</dcterms:modified>
</cp:coreProperties>
</file>